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A67B1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602A19C">
      <w:pPr>
        <w:spacing w:line="340" w:lineRule="exact"/>
        <w:jc w:val="right"/>
        <w:rPr>
          <w:rFonts w:hint="eastAsia" w:ascii="Calibri"/>
          <w:sz w:val="28"/>
          <w:szCs w:val="28"/>
        </w:rPr>
      </w:pP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宋体" w:hAnsi="宋体"/>
          <w:sz w:val="28"/>
          <w:szCs w:val="28"/>
        </w:rPr>
        <w:t>编号：（</w:t>
      </w:r>
      <w:r>
        <w:rPr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）</w:t>
      </w:r>
    </w:p>
    <w:p w14:paraId="7FAEE478">
      <w:pPr>
        <w:spacing w:before="156" w:beforeLines="50" w:after="156" w:afterLines="50" w:line="48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温州市哲学社会科学规划课题申报设计论证（活页）</w:t>
      </w:r>
    </w:p>
    <w:tbl>
      <w:tblPr>
        <w:tblStyle w:val="2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730"/>
      </w:tblGrid>
      <w:tr w14:paraId="0D3AB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3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5E58">
            <w:pPr>
              <w:jc w:val="center"/>
              <w:rPr>
                <w:rFonts w:ascii="Calibri" w:hAnsi="Calibri"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84E9DD5">
            <w:pPr>
              <w:jc w:val="center"/>
              <w:rPr>
                <w:rFonts w:ascii="Calibri" w:hAnsi="Calibri" w:eastAsia="黑体"/>
                <w:sz w:val="28"/>
                <w:szCs w:val="28"/>
              </w:rPr>
            </w:pPr>
          </w:p>
        </w:tc>
      </w:tr>
      <w:tr w14:paraId="08D8C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55A8F47">
            <w:pPr>
              <w:adjustRightInd w:val="0"/>
              <w:snapToGrid w:val="0"/>
              <w:spacing w:line="400" w:lineRule="exact"/>
              <w:ind w:firstLine="482" w:firstLineChars="200"/>
              <w:rPr>
                <w:rFonts w:ascii="Calibri" w:hAnsi="Calibri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说明：活页是专家匿名评审的重要材料，在填写活页时不得出现课题负责人和课题组成员姓名、单位、职务等相关内容，否则</w:t>
            </w:r>
            <w:r>
              <w:rPr>
                <w:rFonts w:hint="eastAsia" w:eastAsia="楷体_GB2312" w:cs="Times New Roman"/>
                <w:b/>
                <w:bCs/>
                <w:sz w:val="24"/>
                <w:lang w:eastAsia="zh-CN"/>
              </w:rPr>
              <w:t>取消资格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。</w:t>
            </w:r>
          </w:p>
        </w:tc>
      </w:tr>
      <w:tr w14:paraId="1DEC8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9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29AC9EF">
            <w:pPr>
              <w:spacing w:line="260" w:lineRule="exact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lang w:val="en-US" w:eastAsia="zh-CN"/>
              </w:rPr>
              <w:t>1.</w:t>
            </w:r>
            <w:r>
              <w:rPr>
                <w:rFonts w:hint="eastAsia" w:ascii="宋体" w:hAnsi="Times New Roman" w:eastAsia="宋体" w:cs="Times New Roman"/>
                <w:b/>
                <w:bCs/>
              </w:rPr>
              <w:t>立项依据和研究目标</w:t>
            </w:r>
            <w:r>
              <w:rPr>
                <w:rFonts w:hint="eastAsia" w:ascii="宋体" w:hAnsi="Times New Roman" w:eastAsia="宋体" w:cs="Times New Roman"/>
                <w:b/>
                <w:bCs/>
                <w:lang w:eastAsia="zh-CN"/>
              </w:rPr>
              <w:t>：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①</w:t>
            </w:r>
            <w:r>
              <w:rPr>
                <w:rFonts w:hint="eastAsia" w:ascii="宋体" w:hAnsi="Times New Roman" w:eastAsia="宋体" w:cs="Times New Roman"/>
              </w:rPr>
              <w:t>研究意义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（阐述</w:t>
            </w:r>
            <w:r>
              <w:rPr>
                <w:rFonts w:hint="eastAsia" w:ascii="宋体" w:hAnsi="Times New Roman" w:eastAsia="宋体" w:cs="Times New Roman"/>
              </w:rPr>
              <w:t>研究现状与存在的问题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）；②</w:t>
            </w:r>
            <w:r>
              <w:rPr>
                <w:rFonts w:hint="eastAsia" w:ascii="宋体" w:hAnsi="Times New Roman" w:eastAsia="宋体" w:cs="Times New Roman"/>
              </w:rPr>
              <w:t>研究内容、研究目标和拟解决的关键问题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  <w:r>
              <w:rPr>
                <w:rFonts w:hint="eastAsia" w:ascii="宋体" w:hAnsi="Times New Roman" w:eastAsia="宋体" w:cs="Times New Roman"/>
                <w:b/>
                <w:bCs/>
                <w:lang w:val="en-US" w:eastAsia="zh-CN"/>
              </w:rPr>
              <w:t>2.</w:t>
            </w:r>
            <w:r>
              <w:rPr>
                <w:rFonts w:hint="eastAsia" w:ascii="宋体" w:hAnsi="Times New Roman" w:eastAsia="宋体" w:cs="Times New Roman"/>
                <w:b/>
                <w:bCs/>
              </w:rPr>
              <w:t>研究方法和进度安排</w:t>
            </w:r>
            <w:r>
              <w:rPr>
                <w:rFonts w:hint="eastAsia" w:ascii="宋体" w:hAnsi="Times New Roman" w:eastAsia="宋体" w:cs="Times New Roman"/>
                <w:b/>
                <w:bCs/>
                <w:lang w:eastAsia="zh-CN"/>
              </w:rPr>
              <w:t>：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①</w:t>
            </w:r>
            <w:r>
              <w:rPr>
                <w:rFonts w:hint="eastAsia" w:ascii="宋体" w:hAnsi="Times New Roman" w:eastAsia="宋体" w:cs="Times New Roman"/>
              </w:rPr>
              <w:t>拟采取的研究方法、步骤及可行性论证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；②</w:t>
            </w:r>
            <w:r>
              <w:rPr>
                <w:rFonts w:hint="eastAsia" w:ascii="宋体" w:hAnsi="Times New Roman" w:eastAsia="宋体" w:cs="Times New Roman"/>
              </w:rPr>
              <w:t>研究工作总体安排及进度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  <w:r>
              <w:rPr>
                <w:rFonts w:hint="eastAsia" w:ascii="宋体" w:hAnsi="Times New Roman" w:eastAsia="宋体" w:cs="Times New Roman"/>
                <w:b/>
                <w:bCs/>
                <w:lang w:val="en-US" w:eastAsia="zh-CN"/>
              </w:rPr>
              <w:t>3.</w:t>
            </w:r>
            <w:r>
              <w:rPr>
                <w:rFonts w:hint="eastAsia" w:ascii="宋体" w:hAnsi="Times New Roman" w:eastAsia="宋体" w:cs="Times New Roman"/>
                <w:b/>
                <w:bCs/>
              </w:rPr>
              <w:t>研究基础和预期成果</w:t>
            </w:r>
            <w:r>
              <w:rPr>
                <w:rFonts w:hint="eastAsia" w:ascii="宋体" w:hAnsi="Times New Roman" w:eastAsia="宋体" w:cs="Times New Roman"/>
                <w:b/>
                <w:bCs/>
                <w:lang w:eastAsia="zh-CN"/>
              </w:rPr>
              <w:t>：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①</w:t>
            </w:r>
            <w:r>
              <w:rPr>
                <w:rFonts w:hint="eastAsia" w:ascii="宋体" w:hAnsi="Times New Roman" w:eastAsia="宋体" w:cs="Times New Roman"/>
              </w:rPr>
              <w:t>本课题研究的基础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；②</w:t>
            </w:r>
            <w:r>
              <w:rPr>
                <w:rFonts w:hint="eastAsia" w:ascii="宋体" w:hAnsi="Times New Roman" w:eastAsia="宋体" w:cs="Times New Roman"/>
              </w:rPr>
              <w:t>本课题特色和创新之处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；③</w:t>
            </w:r>
            <w:r>
              <w:rPr>
                <w:rFonts w:hint="eastAsia" w:ascii="宋体" w:hAnsi="Times New Roman" w:eastAsia="宋体" w:cs="Times New Roman"/>
              </w:rPr>
              <w:t>预期成果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及实际应用价值、成果去向。</w:t>
            </w:r>
          </w:p>
          <w:p w14:paraId="60A18C45">
            <w:pPr>
              <w:rPr>
                <w:rFonts w:eastAsia="黑体"/>
                <w:sz w:val="24"/>
              </w:rPr>
            </w:pPr>
          </w:p>
          <w:p w14:paraId="2F00F914"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47C52F4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EE23A8-E87A-416D-A841-C2C56A6CBC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3BEA57C-01B8-4B7E-9D43-1CD47500D772}"/>
  </w:font>
  <w:font w:name="+西文正文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中文正文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EE9176-9E4B-4631-9070-2B9232DB0A6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37B814A-CF8E-4AA0-97E0-0E6A64F939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50D4"/>
    <w:rsid w:val="5BD83F1A"/>
    <w:rsid w:val="6F7F50D4"/>
    <w:rsid w:val="7B9D13E7"/>
    <w:rsid w:val="BDB762C4"/>
    <w:rsid w:val="FEF4C4A1"/>
    <w:rsid w:val="FFFF8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360" w:lineRule="auto"/>
      <w:ind w:firstLine="562" w:firstLineChars="200"/>
    </w:pPr>
    <w:rPr>
      <w:rFonts w:ascii="+西文正文" w:hAnsi="+西文正文" w:eastAsia="+中文正文"/>
      <w:sz w:val="24"/>
    </w:rPr>
  </w:style>
  <w:style w:type="paragraph" w:customStyle="1" w:styleId="5">
    <w:name w:val="样式2"/>
    <w:basedOn w:val="1"/>
    <w:uiPriority w:val="0"/>
    <w:pPr>
      <w:spacing w:line="360" w:lineRule="auto"/>
      <w:ind w:firstLine="420" w:firstLineChars="200"/>
    </w:pPr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0</Lines>
  <Paragraphs>0</Paragraphs>
  <TotalTime>0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2025-04-03T16:38:00Z</dcterms:created>
  <dc:creator>greatwall</dc:creator>
  <cp:lastModifiedBy>何智</cp:lastModifiedBy>
  <dcterms:modified xsi:type="dcterms:W3CDTF">2025-04-07T02:14:16Z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C5CDF8ABC63C4779B6F26DC72D1CBBA0_13</vt:lpwstr>
  </property>
</Properties>
</file>