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napToGrid w:val="0"/>
        <w:spacing w:line="400" w:lineRule="exact"/>
        <w:jc w:val="center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spacing w:val="-6"/>
          <w:sz w:val="32"/>
          <w:szCs w:val="32"/>
          <w:highlight w:val="none"/>
        </w:rPr>
        <w:t>单一来源采购需求</w:t>
      </w:r>
    </w:p>
    <w:bookmarkEnd w:id="0"/>
    <w:p>
      <w:pPr>
        <w:pStyle w:val="2"/>
        <w:spacing w:line="400" w:lineRule="exact"/>
        <w:ind w:left="0" w:rightChars="0"/>
        <w:jc w:val="both"/>
        <w:rPr>
          <w:rFonts w:hint="eastAsia" w:cs="宋体"/>
          <w:sz w:val="22"/>
          <w:szCs w:val="22"/>
          <w:highlight w:val="none"/>
        </w:rPr>
      </w:pPr>
      <w:r>
        <w:rPr>
          <w:rFonts w:hint="eastAsia" w:cs="宋体"/>
          <w:sz w:val="22"/>
          <w:szCs w:val="22"/>
          <w:highlight w:val="none"/>
        </w:rPr>
        <w:t>一、采购内容一览表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618"/>
        <w:gridCol w:w="2972"/>
        <w:gridCol w:w="1773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采购内容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服务期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预算金额（万元）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eastAsia="zh-CN"/>
              </w:rPr>
              <w:t>知网数据库</w:t>
            </w:r>
          </w:p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年09月1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2"/>
                <w:highlight w:val="none"/>
              </w:rPr>
              <w:t>日至202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</w:rPr>
              <w:t>年09月1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14.7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line="400" w:lineRule="exact"/>
        <w:ind w:left="0" w:rightChars="0"/>
        <w:jc w:val="both"/>
        <w:rPr>
          <w:rFonts w:hint="eastAsia"/>
          <w:b/>
          <w:bCs/>
          <w:sz w:val="22"/>
          <w:szCs w:val="22"/>
          <w:highlight w:val="none"/>
        </w:rPr>
      </w:pPr>
      <w:r>
        <w:rPr>
          <w:rFonts w:hint="eastAsia"/>
          <w:b/>
          <w:bCs/>
          <w:sz w:val="22"/>
          <w:szCs w:val="22"/>
          <w:highlight w:val="none"/>
          <w:lang w:eastAsia="zh-CN"/>
        </w:rPr>
        <w:t>商务要求</w:t>
      </w:r>
      <w:r>
        <w:rPr>
          <w:rFonts w:hint="eastAsia"/>
          <w:b/>
          <w:bCs/>
          <w:sz w:val="22"/>
          <w:szCs w:val="22"/>
          <w:highlight w:val="none"/>
        </w:rPr>
        <w:t>：</w:t>
      </w:r>
    </w:p>
    <w:tbl>
      <w:tblPr>
        <w:tblStyle w:val="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  <w:t>付款条件</w:t>
            </w:r>
          </w:p>
        </w:tc>
        <w:tc>
          <w:tcPr>
            <w:tcW w:w="8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16" w:firstLineChars="200"/>
              <w:jc w:val="both"/>
              <w:textAlignment w:val="auto"/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  <w:t>本合同签订后卖方向买方支付合同价款的5%作为履约保证金（需提供汇款凭证复印件）；卖方完成全部供货及安装、调试、培训等服务并通过买方验收，服务期开始后15天内，买方向卖方支付100%合同价款（卖方必须先开具合同金额100%的增值税专用发票）；履约保证金自验收合格之日起一年后无质量问题，收到使用部门填写的质保期满验收单后7个工作日内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  <w:t>质保</w:t>
            </w:r>
          </w:p>
        </w:tc>
        <w:tc>
          <w:tcPr>
            <w:tcW w:w="8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both"/>
              <w:textAlignment w:val="auto"/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  <w:highlight w:val="none"/>
              </w:rPr>
              <w:t>温州职业技术学院指定地点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jc w:val="both"/>
              <w:textAlignment w:val="auto"/>
              <w:outlineLvl w:val="0"/>
              <w:rPr>
                <w:rFonts w:hint="eastAsia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b/>
                <w:bCs/>
                <w:color w:val="auto"/>
                <w:spacing w:val="-6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821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auto"/>
              <w:jc w:val="both"/>
              <w:textAlignment w:val="auto"/>
              <w:outlineLvl w:val="0"/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</w:rPr>
              <w:t>包库访问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服务期限是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</w:rPr>
              <w:t>一年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2020年9月15日至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202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年09月1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日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</w:rPr>
              <w:t>，本地镜像是安装到本地服务器的20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hAnsi="宋体"/>
                <w:color w:val="auto"/>
                <w:spacing w:val="-6"/>
                <w:sz w:val="22"/>
                <w:szCs w:val="22"/>
                <w:highlight w:val="none"/>
              </w:rPr>
              <w:t>年全文数据镜像+包库允许在局域网范围内访问使用。</w:t>
            </w:r>
          </w:p>
        </w:tc>
      </w:tr>
    </w:tbl>
    <w:p>
      <w:pPr>
        <w:pStyle w:val="2"/>
        <w:numPr>
          <w:ilvl w:val="0"/>
          <w:numId w:val="0"/>
        </w:numPr>
        <w:spacing w:line="400" w:lineRule="exact"/>
        <w:ind w:right="0" w:rightChars="0"/>
        <w:jc w:val="both"/>
        <w:rPr>
          <w:rFonts w:hint="eastAsia"/>
          <w:b/>
          <w:bCs/>
          <w:sz w:val="22"/>
          <w:szCs w:val="22"/>
          <w:highlight w:val="none"/>
        </w:rPr>
      </w:pPr>
    </w:p>
    <w:p>
      <w:pPr>
        <w:pStyle w:val="2"/>
        <w:numPr>
          <w:ilvl w:val="0"/>
          <w:numId w:val="1"/>
        </w:numPr>
        <w:spacing w:line="400" w:lineRule="exact"/>
        <w:ind w:left="0" w:rightChars="0"/>
        <w:jc w:val="both"/>
        <w:rPr>
          <w:rFonts w:hint="eastAsia"/>
          <w:b/>
          <w:bCs/>
          <w:sz w:val="22"/>
          <w:szCs w:val="22"/>
          <w:highlight w:val="none"/>
        </w:rPr>
      </w:pPr>
      <w:r>
        <w:rPr>
          <w:rFonts w:hint="eastAsia"/>
          <w:b/>
          <w:bCs/>
          <w:sz w:val="22"/>
          <w:szCs w:val="22"/>
          <w:highlight w:val="none"/>
          <w:lang w:eastAsia="zh-CN"/>
        </w:rPr>
        <w:t>技术要求</w:t>
      </w:r>
    </w:p>
    <w:tbl>
      <w:tblPr>
        <w:tblStyle w:val="4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533"/>
        <w:gridCol w:w="5100"/>
        <w:gridCol w:w="941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5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并发数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</w:rPr>
              <w:t>访问形式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知网中国期刊全文数据库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基础科学</w:t>
            </w:r>
            <w:r>
              <w:rPr>
                <w:sz w:val="22"/>
                <w:szCs w:val="22"/>
                <w:highlight w:val="none"/>
              </w:rPr>
              <w:t>(A)</w:t>
            </w:r>
            <w:r>
              <w:rPr>
                <w:rFonts w:hint="eastAsia"/>
                <w:sz w:val="22"/>
                <w:szCs w:val="22"/>
                <w:highlight w:val="none"/>
              </w:rPr>
              <w:t>、工程科技Ⅱ辑</w:t>
            </w:r>
            <w:r>
              <w:rPr>
                <w:sz w:val="22"/>
                <w:szCs w:val="22"/>
                <w:highlight w:val="none"/>
              </w:rPr>
              <w:t>(C)</w:t>
            </w:r>
            <w:r>
              <w:rPr>
                <w:rFonts w:hint="eastAsia"/>
                <w:sz w:val="22"/>
                <w:szCs w:val="22"/>
                <w:highlight w:val="none"/>
              </w:rPr>
              <w:t>、信息科技</w:t>
            </w:r>
            <w:r>
              <w:rPr>
                <w:sz w:val="22"/>
                <w:szCs w:val="22"/>
                <w:highlight w:val="none"/>
              </w:rPr>
              <w:t>(I)</w:t>
            </w:r>
            <w:r>
              <w:rPr>
                <w:rFonts w:hint="eastAsia"/>
                <w:sz w:val="22"/>
                <w:szCs w:val="22"/>
                <w:highlight w:val="none"/>
              </w:rPr>
              <w:t>、哲学与人文科学</w:t>
            </w:r>
            <w:r>
              <w:rPr>
                <w:sz w:val="22"/>
                <w:szCs w:val="22"/>
                <w:highlight w:val="none"/>
              </w:rPr>
              <w:t>(F)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、社会科学Ⅰ辑</w:t>
            </w:r>
            <w:r>
              <w:rPr>
                <w:sz w:val="22"/>
                <w:szCs w:val="22"/>
                <w:highlight w:val="none"/>
              </w:rPr>
              <w:t>(G)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、社会科学Ⅱ辑</w:t>
            </w:r>
            <w:r>
              <w:rPr>
                <w:sz w:val="22"/>
                <w:szCs w:val="22"/>
                <w:highlight w:val="none"/>
              </w:rPr>
              <w:t>(H)</w:t>
            </w:r>
            <w:r>
              <w:rPr>
                <w:rFonts w:hint="eastAsia"/>
                <w:sz w:val="22"/>
                <w:szCs w:val="22"/>
                <w:highlight w:val="none"/>
              </w:rPr>
              <w:t>、经济与管理科学</w:t>
            </w:r>
            <w:r>
              <w:rPr>
                <w:sz w:val="22"/>
                <w:szCs w:val="22"/>
                <w:highlight w:val="none"/>
              </w:rPr>
              <w:t>(J)</w:t>
            </w:r>
            <w:r>
              <w:rPr>
                <w:rFonts w:hint="eastAsia"/>
                <w:sz w:val="22"/>
                <w:szCs w:val="22"/>
                <w:highlight w:val="none"/>
              </w:rPr>
              <w:t>七个专辑20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年全文数据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30个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镜像加包库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知网中国博士学位论文全文数据库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基础科学</w:t>
            </w:r>
            <w:r>
              <w:rPr>
                <w:sz w:val="22"/>
                <w:szCs w:val="22"/>
                <w:highlight w:val="none"/>
              </w:rPr>
              <w:t>(A)</w:t>
            </w:r>
            <w:r>
              <w:rPr>
                <w:rFonts w:hint="eastAsia"/>
                <w:sz w:val="22"/>
                <w:szCs w:val="22"/>
                <w:highlight w:val="none"/>
              </w:rPr>
              <w:t>、工程科技Ⅱ辑</w:t>
            </w:r>
            <w:r>
              <w:rPr>
                <w:sz w:val="22"/>
                <w:szCs w:val="22"/>
                <w:highlight w:val="none"/>
              </w:rPr>
              <w:t>(C)</w:t>
            </w:r>
            <w:r>
              <w:rPr>
                <w:rFonts w:hint="eastAsia"/>
                <w:sz w:val="22"/>
                <w:szCs w:val="22"/>
                <w:highlight w:val="none"/>
              </w:rPr>
              <w:t>、信息科技</w:t>
            </w:r>
            <w:r>
              <w:rPr>
                <w:sz w:val="22"/>
                <w:szCs w:val="22"/>
                <w:highlight w:val="none"/>
              </w:rPr>
              <w:t>(I)</w:t>
            </w:r>
            <w:r>
              <w:rPr>
                <w:rFonts w:hint="eastAsia"/>
                <w:sz w:val="22"/>
                <w:szCs w:val="22"/>
                <w:highlight w:val="none"/>
              </w:rPr>
              <w:t>、哲学与人文科学</w:t>
            </w:r>
            <w:r>
              <w:rPr>
                <w:sz w:val="22"/>
                <w:szCs w:val="22"/>
                <w:highlight w:val="none"/>
              </w:rPr>
              <w:t>(F)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、社会科学Ⅰ辑</w:t>
            </w:r>
            <w:r>
              <w:rPr>
                <w:sz w:val="22"/>
                <w:szCs w:val="22"/>
                <w:highlight w:val="none"/>
              </w:rPr>
              <w:t>(G)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、社会科学Ⅱ辑</w:t>
            </w:r>
            <w:r>
              <w:rPr>
                <w:sz w:val="22"/>
                <w:szCs w:val="22"/>
                <w:highlight w:val="none"/>
              </w:rPr>
              <w:t>(H)</w:t>
            </w:r>
            <w:r>
              <w:rPr>
                <w:rFonts w:hint="eastAsia"/>
                <w:sz w:val="22"/>
                <w:szCs w:val="22"/>
                <w:highlight w:val="none"/>
              </w:rPr>
              <w:t>、经济与管理科学</w:t>
            </w:r>
            <w:r>
              <w:rPr>
                <w:sz w:val="22"/>
                <w:szCs w:val="22"/>
                <w:highlight w:val="none"/>
              </w:rPr>
              <w:t>(J)</w:t>
            </w:r>
            <w:r>
              <w:rPr>
                <w:rFonts w:hint="eastAsia"/>
                <w:sz w:val="22"/>
                <w:szCs w:val="22"/>
                <w:highlight w:val="none"/>
              </w:rPr>
              <w:t>七个专辑20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年全文数据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30个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镜像加包库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知网中国优秀硕士学位论文全文数据库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基础科学</w:t>
            </w:r>
            <w:r>
              <w:rPr>
                <w:sz w:val="22"/>
                <w:szCs w:val="22"/>
                <w:highlight w:val="none"/>
              </w:rPr>
              <w:t>(A)</w:t>
            </w:r>
            <w:r>
              <w:rPr>
                <w:rFonts w:hint="eastAsia"/>
                <w:sz w:val="22"/>
                <w:szCs w:val="22"/>
                <w:highlight w:val="none"/>
              </w:rPr>
              <w:t>、工程科技Ⅱ辑</w:t>
            </w:r>
            <w:r>
              <w:rPr>
                <w:sz w:val="22"/>
                <w:szCs w:val="22"/>
                <w:highlight w:val="none"/>
              </w:rPr>
              <w:t>(C)</w:t>
            </w:r>
            <w:r>
              <w:rPr>
                <w:rFonts w:hint="eastAsia"/>
                <w:sz w:val="22"/>
                <w:szCs w:val="22"/>
                <w:highlight w:val="none"/>
              </w:rPr>
              <w:t>、信息科技</w:t>
            </w:r>
            <w:r>
              <w:rPr>
                <w:sz w:val="22"/>
                <w:szCs w:val="22"/>
                <w:highlight w:val="none"/>
              </w:rPr>
              <w:t>(I)</w:t>
            </w:r>
            <w:r>
              <w:rPr>
                <w:rFonts w:hint="eastAsia"/>
                <w:sz w:val="22"/>
                <w:szCs w:val="22"/>
                <w:highlight w:val="none"/>
              </w:rPr>
              <w:t>、哲学与人文科学</w:t>
            </w:r>
            <w:r>
              <w:rPr>
                <w:sz w:val="22"/>
                <w:szCs w:val="22"/>
                <w:highlight w:val="none"/>
              </w:rPr>
              <w:t>(F)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、社会科学Ⅰ辑</w:t>
            </w:r>
            <w:r>
              <w:rPr>
                <w:sz w:val="22"/>
                <w:szCs w:val="22"/>
                <w:highlight w:val="none"/>
              </w:rPr>
              <w:t>(G)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、社会科学Ⅱ辑</w:t>
            </w:r>
            <w:r>
              <w:rPr>
                <w:sz w:val="22"/>
                <w:szCs w:val="22"/>
                <w:highlight w:val="none"/>
              </w:rPr>
              <w:t>(H)</w:t>
            </w:r>
            <w:r>
              <w:rPr>
                <w:rFonts w:hint="eastAsia"/>
                <w:sz w:val="22"/>
                <w:szCs w:val="22"/>
                <w:highlight w:val="none"/>
              </w:rPr>
              <w:t>、经济与管理科学</w:t>
            </w:r>
            <w:r>
              <w:rPr>
                <w:sz w:val="22"/>
                <w:szCs w:val="22"/>
                <w:highlight w:val="none"/>
              </w:rPr>
              <w:t>(J)</w:t>
            </w:r>
            <w:r>
              <w:rPr>
                <w:rFonts w:hint="eastAsia"/>
                <w:sz w:val="22"/>
                <w:szCs w:val="22"/>
                <w:highlight w:val="none"/>
              </w:rPr>
              <w:t>七个专辑20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年全文数据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30个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镜像加包库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知网中国重要会议论文全文数据库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基础科学</w:t>
            </w:r>
            <w:r>
              <w:rPr>
                <w:sz w:val="22"/>
                <w:szCs w:val="22"/>
                <w:highlight w:val="none"/>
              </w:rPr>
              <w:t>(A)</w:t>
            </w:r>
            <w:r>
              <w:rPr>
                <w:rFonts w:hint="eastAsia"/>
                <w:sz w:val="22"/>
                <w:szCs w:val="22"/>
                <w:highlight w:val="none"/>
              </w:rPr>
              <w:t>、工程科技Ⅱ辑</w:t>
            </w:r>
            <w:r>
              <w:rPr>
                <w:sz w:val="22"/>
                <w:szCs w:val="22"/>
                <w:highlight w:val="none"/>
              </w:rPr>
              <w:t>(C)</w:t>
            </w:r>
            <w:r>
              <w:rPr>
                <w:rFonts w:hint="eastAsia"/>
                <w:sz w:val="22"/>
                <w:szCs w:val="22"/>
                <w:highlight w:val="none"/>
              </w:rPr>
              <w:t>、信息科技</w:t>
            </w:r>
            <w:r>
              <w:rPr>
                <w:sz w:val="22"/>
                <w:szCs w:val="22"/>
                <w:highlight w:val="none"/>
              </w:rPr>
              <w:t>(I)</w:t>
            </w:r>
            <w:r>
              <w:rPr>
                <w:rFonts w:hint="eastAsia"/>
                <w:sz w:val="22"/>
                <w:szCs w:val="22"/>
                <w:highlight w:val="none"/>
              </w:rPr>
              <w:t>、哲学与人文科学</w:t>
            </w:r>
            <w:r>
              <w:rPr>
                <w:sz w:val="22"/>
                <w:szCs w:val="22"/>
                <w:highlight w:val="none"/>
              </w:rPr>
              <w:t>(F)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、社会科学Ⅰ辑</w:t>
            </w:r>
            <w:r>
              <w:rPr>
                <w:sz w:val="22"/>
                <w:szCs w:val="22"/>
                <w:highlight w:val="none"/>
              </w:rPr>
              <w:t>(G)</w:t>
            </w:r>
            <w:r>
              <w:rPr>
                <w:rFonts w:hint="eastAsia"/>
                <w:sz w:val="22"/>
                <w:szCs w:val="22"/>
                <w:highlight w:val="none"/>
              </w:rPr>
              <w:t>、社会科学Ⅱ辑</w:t>
            </w:r>
            <w:r>
              <w:rPr>
                <w:sz w:val="22"/>
                <w:szCs w:val="22"/>
                <w:highlight w:val="none"/>
              </w:rPr>
              <w:t>(H)</w:t>
            </w:r>
            <w:r>
              <w:rPr>
                <w:rFonts w:hint="eastAsia"/>
                <w:sz w:val="22"/>
                <w:szCs w:val="22"/>
                <w:highlight w:val="none"/>
              </w:rPr>
              <w:t>、经济与管理科学</w:t>
            </w:r>
            <w:r>
              <w:rPr>
                <w:sz w:val="22"/>
                <w:szCs w:val="22"/>
                <w:highlight w:val="none"/>
              </w:rPr>
              <w:t>(J)</w:t>
            </w:r>
            <w:r>
              <w:rPr>
                <w:rFonts w:hint="eastAsia"/>
                <w:sz w:val="22"/>
                <w:szCs w:val="22"/>
                <w:highlight w:val="none"/>
              </w:rPr>
              <w:t>七个专辑20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年全文数据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30个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镜像加包库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知网中国重要报纸全文数据库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    基础科学(A)、工程科技Ⅱ辑(C)、信息科技(I)、哲学与人文科学(F)、社会科学Ⅰ辑(G)、社会科学Ⅱ辑(H)、经济与管理科学(J)七个专辑20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年全文数据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30个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镜像加包库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40" w:firstLineChars="200"/>
              <w:jc w:val="left"/>
              <w:textAlignment w:val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zh-CN"/>
              </w:rPr>
              <w:t>以上</w:t>
            </w:r>
            <w:r>
              <w:rPr>
                <w:rFonts w:hint="eastAsia"/>
                <w:sz w:val="22"/>
                <w:szCs w:val="22"/>
                <w:highlight w:val="none"/>
              </w:rPr>
              <w:t>数据库内容均</w:t>
            </w:r>
            <w:r>
              <w:rPr>
                <w:rFonts w:hint="eastAsia"/>
                <w:sz w:val="22"/>
                <w:szCs w:val="22"/>
                <w:highlight w:val="none"/>
                <w:lang w:val="zh-CN"/>
              </w:rPr>
              <w:t>以托管的方式使用，</w:t>
            </w:r>
            <w:r>
              <w:rPr>
                <w:rFonts w:hint="eastAsia"/>
                <w:sz w:val="22"/>
                <w:szCs w:val="22"/>
                <w:highlight w:val="none"/>
              </w:rPr>
              <w:t>在线账号服务期限为：20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2"/>
                <w:szCs w:val="22"/>
                <w:highlight w:val="none"/>
              </w:rPr>
              <w:t>年09月1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2"/>
                <w:highlight w:val="none"/>
              </w:rPr>
              <w:t>日至202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</w:rPr>
              <w:t>年09月1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  <w:highlight w:val="none"/>
              </w:rPr>
              <w:t>日，</w:t>
            </w:r>
            <w:r>
              <w:rPr>
                <w:rFonts w:hint="eastAsia"/>
                <w:sz w:val="22"/>
                <w:szCs w:val="22"/>
                <w:highlight w:val="none"/>
                <w:lang w:val="zh-CN"/>
              </w:rPr>
              <w:t>并发数</w:t>
            </w:r>
            <w:r>
              <w:rPr>
                <w:rFonts w:hint="eastAsia"/>
                <w:sz w:val="22"/>
                <w:szCs w:val="22"/>
                <w:highlight w:val="none"/>
              </w:rPr>
              <w:t>30</w:t>
            </w:r>
            <w:r>
              <w:rPr>
                <w:rFonts w:hint="eastAsia"/>
                <w:sz w:val="22"/>
                <w:szCs w:val="22"/>
                <w:highlight w:val="none"/>
                <w:lang w:val="zh-CN"/>
              </w:rPr>
              <w:t>个，</w:t>
            </w:r>
            <w:r>
              <w:rPr>
                <w:rFonts w:hint="eastAsia"/>
                <w:sz w:val="22"/>
                <w:szCs w:val="22"/>
                <w:highlight w:val="none"/>
              </w:rPr>
              <w:t>总库并发数80个</w:t>
            </w:r>
            <w:r>
              <w:rPr>
                <w:rFonts w:hint="eastAsia"/>
                <w:sz w:val="22"/>
                <w:szCs w:val="22"/>
                <w:highlight w:val="none"/>
                <w:lang w:val="zh-CN"/>
              </w:rPr>
              <w:t>。</w:t>
            </w:r>
          </w:p>
        </w:tc>
      </w:tr>
    </w:tbl>
    <w:p>
      <w:pPr>
        <w:snapToGrid w:val="0"/>
        <w:spacing w:line="400" w:lineRule="exact"/>
        <w:jc w:val="left"/>
        <w:rPr>
          <w:rFonts w:hint="eastAsia" w:ascii="宋体" w:hAnsi="宋体" w:cs="宋体"/>
          <w:b/>
          <w:spacing w:val="-6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spacing w:val="-6"/>
          <w:sz w:val="22"/>
          <w:szCs w:val="22"/>
          <w:highlight w:val="none"/>
        </w:rPr>
        <w:t>注：带“▲且加下划线”的有关技术和商务条款为实质性条款，响应方必须做出实质性响应。除此之外其余的指标、服务要求以及合同条款可在谈判现场，根据谈判小组与供应商的谈判进行变动。</w:t>
      </w: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snapToGrid w:val="0"/>
        <w:spacing w:line="400" w:lineRule="exact"/>
        <w:jc w:val="center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cs="宋体"/>
          <w:b/>
          <w:spacing w:val="-6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B5CA7"/>
    <w:multiLevelType w:val="singleLevel"/>
    <w:tmpl w:val="ADEB5C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00" w:lineRule="auto"/>
      <w:ind w:left="958" w:rightChars="-120"/>
      <w:jc w:val="left"/>
    </w:pPr>
    <w:rPr>
      <w:rFonts w:ascii="宋体" w:hAnsi="宋体"/>
      <w:sz w:val="28"/>
    </w:rPr>
  </w:style>
  <w:style w:type="paragraph" w:styleId="3">
    <w:name w:val="Plain Text"/>
    <w:basedOn w:val="1"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2020-07-06T05:49:05Z</dcterms:created>
  <dc:creator>me</dc:creator>
  <cp:lastModifiedBy>博文</cp:lastModifiedBy>
  <dcterms:modified xsi:type="dcterms:W3CDTF">2020-07-06T05:49:31Z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